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0C5B" w14:textId="77777777" w:rsidR="002B0E64" w:rsidRPr="002B0E64" w:rsidRDefault="00000000">
      <w:pPr>
        <w:jc w:val="both"/>
        <w:rPr>
          <w:b/>
          <w:bCs/>
        </w:rPr>
      </w:pPr>
      <w:r w:rsidRPr="002B0E64">
        <w:rPr>
          <w:b/>
          <w:bCs/>
        </w:rPr>
        <w:t xml:space="preserve">                                                                                   </w:t>
      </w:r>
      <w:r w:rsidR="002B0E64" w:rsidRPr="002B0E64">
        <w:rPr>
          <w:b/>
          <w:bCs/>
        </w:rPr>
        <w:t xml:space="preserve">SPECYFIKACJA </w:t>
      </w:r>
    </w:p>
    <w:p w14:paraId="4AE02A94" w14:textId="0752D7B6" w:rsidR="00E43CC9" w:rsidRDefault="00000000">
      <w:pPr>
        <w:jc w:val="both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7078" w:rsidRPr="00F17078">
        <w:rPr>
          <w:b/>
          <w:bCs/>
        </w:rPr>
        <w:t xml:space="preserve">CZĘŚĆ </w:t>
      </w:r>
      <w:r w:rsidR="00F17078">
        <w:rPr>
          <w:b/>
          <w:bCs/>
        </w:rPr>
        <w:t xml:space="preserve">A </w:t>
      </w:r>
      <w:r>
        <w:rPr>
          <w:b/>
          <w:bCs/>
        </w:rPr>
        <w:t xml:space="preserve">– dostawa urządzenia do objętościowej redukcji tkanki tłuszczowej działającego w technologii kawitacji dźwiękowej, </w:t>
      </w:r>
      <w:proofErr w:type="spellStart"/>
      <w:r>
        <w:rPr>
          <w:b/>
          <w:bCs/>
        </w:rPr>
        <w:t>radiofrekwencji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monopolarnej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diatermokontrakcji</w:t>
      </w:r>
      <w:proofErr w:type="spellEnd"/>
      <w:r>
        <w:rPr>
          <w:b/>
          <w:bCs/>
        </w:rPr>
        <w:t xml:space="preserve"> - 1 sztuka, spełniającego następujące parametry:</w:t>
      </w:r>
    </w:p>
    <w:p w14:paraId="32CF894E" w14:textId="27CC6CD9" w:rsidR="00E43CC9" w:rsidRDefault="00000000">
      <w:pPr>
        <w:jc w:val="both"/>
      </w:pPr>
      <w:r>
        <w:t xml:space="preserve">- Certyfikat produktu medycznego wraz z deklaracją zgodności UE zgodnie z dyrektywą 93/42/EWG dotyczącą </w:t>
      </w:r>
      <w:proofErr w:type="spellStart"/>
      <w:r>
        <w:t>wyrob</w:t>
      </w:r>
      <w:proofErr w:type="spellEnd"/>
      <w:r>
        <w:rPr>
          <w:lang w:val="es-ES_tradnl"/>
        </w:rPr>
        <w:t>ó</w:t>
      </w:r>
      <w:r>
        <w:t>w medycznych</w:t>
      </w:r>
      <w:r w:rsidR="00452019">
        <w:t>,</w:t>
      </w:r>
    </w:p>
    <w:p w14:paraId="5ED35192" w14:textId="77777777" w:rsidR="00E43CC9" w:rsidRDefault="00000000">
      <w:pPr>
        <w:jc w:val="both"/>
      </w:pPr>
      <w:r>
        <w:t xml:space="preserve">- technologia kawitacji dźwiękowej, </w:t>
      </w:r>
      <w:proofErr w:type="spellStart"/>
      <w:r>
        <w:t>radiofrekwencji</w:t>
      </w:r>
      <w:proofErr w:type="spellEnd"/>
      <w:r>
        <w:t xml:space="preserve"> </w:t>
      </w:r>
      <w:proofErr w:type="spellStart"/>
      <w:r>
        <w:t>monopolarnej</w:t>
      </w:r>
      <w:proofErr w:type="spellEnd"/>
      <w:r>
        <w:t xml:space="preserve"> i </w:t>
      </w:r>
      <w:proofErr w:type="spellStart"/>
      <w:r>
        <w:t>diatermokontrakcji</w:t>
      </w:r>
      <w:proofErr w:type="spellEnd"/>
      <w:r>
        <w:t>,</w:t>
      </w:r>
    </w:p>
    <w:p w14:paraId="6BED3EE1" w14:textId="77777777" w:rsidR="00E43CC9" w:rsidRPr="00452019" w:rsidRDefault="00000000">
      <w:pPr>
        <w:jc w:val="both"/>
      </w:pPr>
      <w:r w:rsidRPr="00452019">
        <w:t xml:space="preserve">- w zakresie </w:t>
      </w:r>
      <w:proofErr w:type="spellStart"/>
      <w:r w:rsidRPr="00452019">
        <w:t>radiofrekwencji</w:t>
      </w:r>
      <w:proofErr w:type="spellEnd"/>
      <w:r w:rsidRPr="00452019">
        <w:t xml:space="preserve"> </w:t>
      </w:r>
      <w:proofErr w:type="spellStart"/>
      <w:r w:rsidRPr="00452019">
        <w:t>monopolarnej</w:t>
      </w:r>
      <w:proofErr w:type="spellEnd"/>
      <w:r w:rsidRPr="00452019">
        <w:t xml:space="preserve"> i </w:t>
      </w:r>
      <w:proofErr w:type="spellStart"/>
      <w:r w:rsidRPr="00452019">
        <w:t>diatermokontrakcji</w:t>
      </w:r>
      <w:proofErr w:type="spellEnd"/>
      <w:r w:rsidRPr="00452019">
        <w:t>:</w:t>
      </w:r>
    </w:p>
    <w:p w14:paraId="07922CB6" w14:textId="0CE722EF" w:rsidR="00E43CC9" w:rsidRPr="00452019" w:rsidRDefault="00000000">
      <w:pPr>
        <w:ind w:left="567"/>
        <w:jc w:val="both"/>
      </w:pPr>
      <w:r w:rsidRPr="00452019">
        <w:t xml:space="preserve">- wyposażone co najmniej w trzy aplikatory: </w:t>
      </w:r>
      <w:proofErr w:type="spellStart"/>
      <w:r w:rsidR="00452019" w:rsidRPr="00452019">
        <w:t>kapacytywny</w:t>
      </w:r>
      <w:proofErr w:type="spellEnd"/>
      <w:r w:rsidR="00452019" w:rsidRPr="00452019">
        <w:t xml:space="preserve">, rezystywny oraz </w:t>
      </w:r>
      <w:proofErr w:type="spellStart"/>
      <w:r w:rsidR="00452019" w:rsidRPr="00452019">
        <w:t>kapacytywno</w:t>
      </w:r>
      <w:proofErr w:type="spellEnd"/>
      <w:r w:rsidR="00452019" w:rsidRPr="00452019">
        <w:t>-rezystywny;</w:t>
      </w:r>
    </w:p>
    <w:p w14:paraId="0DC9F60C" w14:textId="156D8687" w:rsidR="00E43CC9" w:rsidRPr="00452019" w:rsidRDefault="00000000">
      <w:pPr>
        <w:ind w:left="567"/>
        <w:jc w:val="both"/>
      </w:pPr>
      <w:r w:rsidRPr="00452019">
        <w:t xml:space="preserve">- moc </w:t>
      </w:r>
      <w:proofErr w:type="spellStart"/>
      <w:r w:rsidRPr="00452019">
        <w:t>radiofrekwencji</w:t>
      </w:r>
      <w:proofErr w:type="spellEnd"/>
      <w:r w:rsidRPr="00452019">
        <w:t xml:space="preserve">: maksymalna nie mniejsza niż 400 W </w:t>
      </w:r>
      <w:r w:rsidRPr="00452019">
        <w:rPr>
          <w:rtl/>
        </w:rPr>
        <w:t xml:space="preserve">± </w:t>
      </w:r>
      <w:r w:rsidRPr="00452019">
        <w:t>10 %;</w:t>
      </w:r>
    </w:p>
    <w:p w14:paraId="17F0D91E" w14:textId="363D6B21" w:rsidR="00E43CC9" w:rsidRPr="00452019" w:rsidRDefault="00000000">
      <w:pPr>
        <w:ind w:left="567"/>
        <w:jc w:val="both"/>
      </w:pPr>
      <w:r w:rsidRPr="00452019">
        <w:t xml:space="preserve">- tryby pracy: </w:t>
      </w:r>
      <w:r w:rsidR="00452019" w:rsidRPr="00452019">
        <w:t>co najmniej ciągły, pulsacyjny, łączny (ciągły z pulsacją);</w:t>
      </w:r>
    </w:p>
    <w:p w14:paraId="030FA8CA" w14:textId="27E5A55A" w:rsidR="00E43CC9" w:rsidRPr="00452019" w:rsidRDefault="00000000">
      <w:pPr>
        <w:ind w:left="567"/>
        <w:jc w:val="both"/>
      </w:pPr>
      <w:r w:rsidRPr="00452019">
        <w:t xml:space="preserve">- polaryzacja: co najmniej bipolarna i </w:t>
      </w:r>
      <w:proofErr w:type="spellStart"/>
      <w:r w:rsidRPr="00452019">
        <w:t>monopolarna</w:t>
      </w:r>
      <w:proofErr w:type="spellEnd"/>
      <w:r w:rsidRPr="00452019">
        <w:t>;</w:t>
      </w:r>
    </w:p>
    <w:p w14:paraId="0ACB0402" w14:textId="59B35089" w:rsidR="00E43CC9" w:rsidRDefault="00000000">
      <w:pPr>
        <w:ind w:left="567"/>
        <w:jc w:val="both"/>
      </w:pPr>
      <w:r w:rsidRPr="00452019">
        <w:t xml:space="preserve">- częstotliwość fali radiowej: możliwość wyboru </w:t>
      </w:r>
      <w:r w:rsidR="00452019" w:rsidRPr="00452019">
        <w:t xml:space="preserve">co najmniej </w:t>
      </w:r>
      <w:r w:rsidRPr="00452019">
        <w:t>w zakresie 350 kHz – 1MHz;</w:t>
      </w:r>
    </w:p>
    <w:p w14:paraId="4F257F3F" w14:textId="68788670" w:rsidR="00452019" w:rsidRPr="00452019" w:rsidRDefault="00452019">
      <w:pPr>
        <w:ind w:left="567"/>
        <w:jc w:val="both"/>
      </w:pPr>
      <w:r w:rsidRPr="00452019">
        <w:t>- cykl pracy: w przedziale od 1% do 100 % z możliwością regulacji (regulacja cyklu pracy w przedziałach nie większych niż co 1%, tj. co najmniej 1%, 2%, 3% itd. aż do 100%)</w:t>
      </w:r>
      <w:r>
        <w:t>;</w:t>
      </w:r>
    </w:p>
    <w:p w14:paraId="368C1C03" w14:textId="77777777" w:rsidR="00E43CC9" w:rsidRDefault="00000000">
      <w:pPr>
        <w:jc w:val="both"/>
      </w:pPr>
      <w:r>
        <w:t>- w zakresie kawitacji dźwiękowej:</w:t>
      </w:r>
    </w:p>
    <w:p w14:paraId="381B64BD" w14:textId="77777777" w:rsidR="00E43CC9" w:rsidRDefault="00000000">
      <w:pPr>
        <w:ind w:left="567"/>
        <w:jc w:val="both"/>
      </w:pPr>
      <w:r>
        <w:t xml:space="preserve">- częstotliwość </w:t>
      </w:r>
      <w:r>
        <w:rPr>
          <w:lang w:val="it-IT"/>
        </w:rPr>
        <w:t>ultrad</w:t>
      </w:r>
      <w:proofErr w:type="spellStart"/>
      <w:r>
        <w:t>źwięk</w:t>
      </w:r>
      <w:proofErr w:type="spellEnd"/>
      <w:r>
        <w:rPr>
          <w:lang w:val="es-ES_tradnl"/>
        </w:rPr>
        <w:t>ó</w:t>
      </w:r>
      <w:r>
        <w:t xml:space="preserve">w: 1 MHz </w:t>
      </w:r>
      <w:r>
        <w:rPr>
          <w:rtl/>
        </w:rPr>
        <w:t xml:space="preserve">± </w:t>
      </w:r>
      <w:r>
        <w:t>5 %;</w:t>
      </w:r>
    </w:p>
    <w:p w14:paraId="0DF466F4" w14:textId="77777777" w:rsidR="00E43CC9" w:rsidRDefault="00000000">
      <w:pPr>
        <w:ind w:left="567"/>
        <w:jc w:val="both"/>
      </w:pPr>
      <w:r>
        <w:t>- tryb pracy: co najmniej ciągły i pulsacyjny;</w:t>
      </w:r>
    </w:p>
    <w:p w14:paraId="741E4C45" w14:textId="77777777" w:rsidR="00E43CC9" w:rsidRDefault="00000000">
      <w:pPr>
        <w:ind w:left="567"/>
        <w:jc w:val="both"/>
      </w:pPr>
      <w:r>
        <w:t>- maksymalna moc wyjściowa: co najmniej 3W/cm2  w trybie pulsacyjnym oraz co najmniej 2W/cm2 w trybie ciągłym;</w:t>
      </w:r>
    </w:p>
    <w:p w14:paraId="4960E4A8" w14:textId="02F0F2F3" w:rsidR="00E43CC9" w:rsidRDefault="00000000">
      <w:pPr>
        <w:jc w:val="both"/>
      </w:pPr>
      <w:r>
        <w:t>- umożliwia</w:t>
      </w:r>
      <w:r w:rsidR="00F17078">
        <w:t>jące</w:t>
      </w:r>
      <w:r>
        <w:t xml:space="preserve"> terapię skojarzoną w postaci masażu wibracyjnego za pomocą aplikatora:</w:t>
      </w:r>
    </w:p>
    <w:p w14:paraId="2530E8F5" w14:textId="77777777" w:rsidR="00E43CC9" w:rsidRDefault="00000000">
      <w:pPr>
        <w:ind w:left="567"/>
      </w:pPr>
      <w:r>
        <w:t xml:space="preserve">- częstotliwość wibracji: 35 kHz </w:t>
      </w:r>
      <w:r>
        <w:rPr>
          <w:rtl/>
        </w:rPr>
        <w:t xml:space="preserve">± </w:t>
      </w:r>
      <w:r>
        <w:t>10 %;</w:t>
      </w:r>
    </w:p>
    <w:p w14:paraId="6065D65E" w14:textId="77777777" w:rsidR="00E43CC9" w:rsidRDefault="00000000">
      <w:pPr>
        <w:ind w:left="567"/>
      </w:pPr>
      <w:r>
        <w:t>- tryb pracy: co najmniej ciągły i pulsacyjny.</w:t>
      </w:r>
    </w:p>
    <w:p w14:paraId="3DDDCC69" w14:textId="77777777" w:rsidR="00E43CC9" w:rsidRDefault="00000000">
      <w:pPr>
        <w:rPr>
          <w:u w:val="single"/>
        </w:rPr>
      </w:pPr>
      <w:r>
        <w:rPr>
          <w:u w:val="single"/>
        </w:rPr>
        <w:t xml:space="preserve">Do </w:t>
      </w:r>
      <w:proofErr w:type="spellStart"/>
      <w:r>
        <w:rPr>
          <w:u w:val="single"/>
        </w:rPr>
        <w:t>obowiązk</w:t>
      </w:r>
      <w:proofErr w:type="spellEnd"/>
      <w:r>
        <w:rPr>
          <w:u w:val="single"/>
          <w:lang w:val="es-ES_tradnl"/>
        </w:rPr>
        <w:t>ó</w:t>
      </w:r>
      <w:r>
        <w:rPr>
          <w:u w:val="single"/>
        </w:rPr>
        <w:t>w Wykonawcy należ</w:t>
      </w:r>
      <w:r>
        <w:rPr>
          <w:u w:val="single"/>
          <w:lang w:val="en-US"/>
        </w:rPr>
        <w:t>y r</w:t>
      </w:r>
      <w:r>
        <w:rPr>
          <w:u w:val="single"/>
          <w:lang w:val="es-ES_tradnl"/>
        </w:rPr>
        <w:t>ó</w:t>
      </w:r>
      <w:proofErr w:type="spellStart"/>
      <w:r>
        <w:rPr>
          <w:u w:val="single"/>
        </w:rPr>
        <w:t>wnież</w:t>
      </w:r>
      <w:proofErr w:type="spellEnd"/>
      <w:r>
        <w:rPr>
          <w:u w:val="single"/>
        </w:rPr>
        <w:t>:</w:t>
      </w:r>
    </w:p>
    <w:p w14:paraId="00F7A014" w14:textId="77777777" w:rsidR="00E43CC9" w:rsidRDefault="00000000">
      <w:pPr>
        <w:jc w:val="both"/>
      </w:pPr>
      <w:r>
        <w:t>- dostawa ww. urządzenia do: N.Z.O.Z. PRAKTYKA LEKARZA RODZINNEGO BEATA HAUSMAN w Wałbrzychu, ul. Bystrzyckiej 2a,</w:t>
      </w:r>
    </w:p>
    <w:p w14:paraId="36C4E121" w14:textId="77777777" w:rsidR="00E43CC9" w:rsidRDefault="00000000">
      <w:pPr>
        <w:jc w:val="both"/>
      </w:pPr>
      <w:r>
        <w:t xml:space="preserve">- udzielenie gwarancji na ww. urządzenie, w tym wszystkie jego elementy (za wyjątkiem eksploatacyjnych), na okres minimum 12 miesięcy, </w:t>
      </w:r>
      <w:bookmarkStart w:id="0" w:name="_Hlk126580096"/>
      <w:r>
        <w:t>liczonych od dnia jego protokolarnego odbioru</w:t>
      </w:r>
      <w:bookmarkEnd w:id="0"/>
      <w:r>
        <w:t xml:space="preserve">, </w:t>
      </w:r>
    </w:p>
    <w:p w14:paraId="39FD7BDE" w14:textId="77777777" w:rsidR="00E43CC9" w:rsidRDefault="00000000">
      <w:pPr>
        <w:jc w:val="both"/>
      </w:pPr>
      <w:r>
        <w:t>- przeprowadzanie darmowych corocznych przegląd</w:t>
      </w:r>
      <w:r>
        <w:rPr>
          <w:lang w:val="es-ES_tradnl"/>
        </w:rPr>
        <w:t>ó</w:t>
      </w:r>
      <w:r>
        <w:t>w urządzenia w okresie 4 lat liczonych od daty upływu okresu gwarancji,</w:t>
      </w:r>
    </w:p>
    <w:p w14:paraId="4C85C086" w14:textId="77777777" w:rsidR="00E43CC9" w:rsidRDefault="00000000">
      <w:pPr>
        <w:jc w:val="both"/>
      </w:pPr>
      <w:r>
        <w:t>- zapewnienie bezpłatnie zastępczego urządzenia (o nie gorszych parametrach) na czas trwania naprawy urządzenia, w okresie gwarancji oraz w okresie 4 lat liczonych od daty upływu okresu gwarancji,</w:t>
      </w:r>
    </w:p>
    <w:p w14:paraId="4237BC75" w14:textId="77777777" w:rsidR="00E43CC9" w:rsidRDefault="00000000">
      <w:pPr>
        <w:jc w:val="both"/>
      </w:pPr>
      <w:r>
        <w:lastRenderedPageBreak/>
        <w:t>- przeprowadzenie instruktażu stanowiskowego z obsługi urządzenia dla 4 pracownik</w:t>
      </w:r>
      <w:r>
        <w:rPr>
          <w:lang w:val="es-ES_tradnl"/>
        </w:rPr>
        <w:t>ó</w:t>
      </w:r>
      <w:r>
        <w:t xml:space="preserve">w Zamawiającego w siedzibie Zamawiającego (ul. Bystrzycka 2a, Wałbrzych) w okresie realizacji przedmiotu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>.</w:t>
      </w:r>
    </w:p>
    <w:p w14:paraId="0A03CB8C" w14:textId="77777777" w:rsidR="00452019" w:rsidRDefault="00000000" w:rsidP="00452019">
      <w:r>
        <w:t>Termin dostawy oraz zasady płatności na rzecz Wykonawcy:</w:t>
      </w:r>
      <w:r>
        <w:br/>
      </w:r>
    </w:p>
    <w:p w14:paraId="5CC8B3F6" w14:textId="0651C51E" w:rsidR="00E43CC9" w:rsidRDefault="00000000" w:rsidP="00452019">
      <w:r>
        <w:t xml:space="preserve">- termin dostawy: do 8 tygodni licząc od daty podpisania umowy z wykonawcą, </w:t>
      </w:r>
    </w:p>
    <w:p w14:paraId="7300A6C8" w14:textId="77777777" w:rsidR="00E43CC9" w:rsidRDefault="00000000">
      <w:pPr>
        <w:jc w:val="both"/>
      </w:pPr>
      <w:r>
        <w:t xml:space="preserve">- Zamawiający przewiduje możliwości zaliczkowania przedmiotu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do wysokości 30 % wartości przedmiotu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>.</w:t>
      </w:r>
    </w:p>
    <w:p w14:paraId="7B0B389E" w14:textId="77777777" w:rsidR="00E43CC9" w:rsidRDefault="00E43CC9"/>
    <w:p w14:paraId="7888103D" w14:textId="45CE94D3" w:rsidR="00E43CC9" w:rsidRDefault="00F17078">
      <w:pPr>
        <w:jc w:val="both"/>
        <w:rPr>
          <w:b/>
          <w:bCs/>
        </w:rPr>
      </w:pPr>
      <w:r>
        <w:rPr>
          <w:b/>
          <w:bCs/>
        </w:rPr>
        <w:t>CZĘŚĆ</w:t>
      </w:r>
      <w:r>
        <w:rPr>
          <w:b/>
          <w:bCs/>
          <w:lang w:val="en-US"/>
        </w:rPr>
        <w:t xml:space="preserve"> B </w:t>
      </w:r>
      <w:r>
        <w:rPr>
          <w:b/>
          <w:bCs/>
        </w:rPr>
        <w:t xml:space="preserve">– dostawa urządzenia do modelingu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ry</w:t>
      </w:r>
      <w:proofErr w:type="spellEnd"/>
      <w:r>
        <w:rPr>
          <w:b/>
          <w:bCs/>
        </w:rPr>
        <w:t xml:space="preserve"> twarzy z wykorzystaniem </w:t>
      </w:r>
      <w:proofErr w:type="spellStart"/>
      <w:r>
        <w:rPr>
          <w:b/>
          <w:bCs/>
        </w:rPr>
        <w:t>radiofrekwencji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mikroigłowej</w:t>
      </w:r>
      <w:proofErr w:type="spellEnd"/>
      <w:r>
        <w:rPr>
          <w:b/>
          <w:bCs/>
        </w:rPr>
        <w:t xml:space="preserve"> z nieizolowanymi igłami - 1 sztuka, spełniającego następujące parametry:</w:t>
      </w:r>
      <w:r>
        <w:rPr>
          <w:b/>
          <w:bCs/>
        </w:rPr>
        <w:br/>
      </w:r>
    </w:p>
    <w:p w14:paraId="0E0B7762" w14:textId="47C8A0A8" w:rsidR="00452019" w:rsidRDefault="00452019">
      <w:pPr>
        <w:jc w:val="both"/>
      </w:pPr>
      <w:r w:rsidRPr="00452019">
        <w:t xml:space="preserve">- Certyfikat produktu medycznego </w:t>
      </w:r>
      <w:r w:rsidR="004A7F55">
        <w:t xml:space="preserve">raz </w:t>
      </w:r>
      <w:r w:rsidRPr="00452019">
        <w:t>z deklaracją zgodności UE zgodnie z dyrektywą 93/42/EWG dotyczącą wyrobów medycznych,</w:t>
      </w:r>
    </w:p>
    <w:p w14:paraId="0DC16E2A" w14:textId="4EFD4299" w:rsidR="00E43CC9" w:rsidRDefault="00000000">
      <w:pPr>
        <w:jc w:val="both"/>
      </w:pPr>
      <w:r>
        <w:t xml:space="preserve">- technologia fal radiowych z </w:t>
      </w:r>
      <w:proofErr w:type="spellStart"/>
      <w:r>
        <w:t>mikronakłuwaniem</w:t>
      </w:r>
      <w:proofErr w:type="spellEnd"/>
      <w:r>
        <w:t xml:space="preserve"> nie powodująca oparzeń </w:t>
      </w:r>
      <w:proofErr w:type="spellStart"/>
      <w:r>
        <w:t>nask</w:t>
      </w:r>
      <w:proofErr w:type="spellEnd"/>
      <w:r>
        <w:rPr>
          <w:lang w:val="es-ES_tradnl"/>
        </w:rPr>
        <w:t>ó</w:t>
      </w:r>
      <w:proofErr w:type="spellStart"/>
      <w:r>
        <w:t>rka</w:t>
      </w:r>
      <w:proofErr w:type="spellEnd"/>
      <w:r>
        <w:t>,</w:t>
      </w:r>
    </w:p>
    <w:p w14:paraId="64F0C83D" w14:textId="78DB3B6C" w:rsidR="00452019" w:rsidRDefault="004A7F55">
      <w:pPr>
        <w:jc w:val="both"/>
      </w:pPr>
      <w:r>
        <w:t xml:space="preserve">- </w:t>
      </w:r>
      <w:r w:rsidR="00452019" w:rsidRPr="00452019">
        <w:t>technologia rozchodzenia energii z igieł na całej ich długości w kształcie kropli wody (tj. zwiększające się rozchodzenie energii wraz z głębokością pracy igły),</w:t>
      </w:r>
    </w:p>
    <w:p w14:paraId="72B880DC" w14:textId="77777777" w:rsidR="00E43CC9" w:rsidRDefault="00000000">
      <w:r>
        <w:t xml:space="preserve">- zakres głębokości pracy igieł: minimum w zakresie od 0,5 do 3,5 mm, </w:t>
      </w:r>
    </w:p>
    <w:p w14:paraId="2B34647F" w14:textId="77777777" w:rsidR="00E43CC9" w:rsidRDefault="00000000">
      <w:r>
        <w:t>- regulacja głębokości pracy igieł</w:t>
      </w:r>
      <w:r>
        <w:rPr>
          <w:lang w:val="pt-PT"/>
        </w:rPr>
        <w:t>: minimum co 0,1 mm,</w:t>
      </w:r>
    </w:p>
    <w:p w14:paraId="14001742" w14:textId="51FDE42A" w:rsidR="00E43CC9" w:rsidRDefault="00000000">
      <w:r>
        <w:t xml:space="preserve">- wartość wyjściowa: </w:t>
      </w:r>
      <w:r w:rsidR="00452019" w:rsidRPr="00452019">
        <w:t>praca co najmniej w zakresie od 0,85 ± 10 % do 4,0 J ± 10 %</w:t>
      </w:r>
      <w:r w:rsidR="00452019">
        <w:t>,</w:t>
      </w:r>
    </w:p>
    <w:p w14:paraId="6288FE84" w14:textId="7A9335F3" w:rsidR="00E43CC9" w:rsidRDefault="00000000">
      <w:r>
        <w:t>- zakres regulacji w zakresie wartości wyjściowej:</w:t>
      </w:r>
      <w:r w:rsidR="00452019">
        <w:t xml:space="preserve"> </w:t>
      </w:r>
      <w:r>
        <w:t xml:space="preserve"> </w:t>
      </w:r>
      <w:r w:rsidR="00452019" w:rsidRPr="00452019">
        <w:t>co najmniej 12 poziomów,</w:t>
      </w:r>
    </w:p>
    <w:p w14:paraId="3C98E8FE" w14:textId="77777777" w:rsidR="00E43CC9" w:rsidRDefault="00000000">
      <w:r>
        <w:t xml:space="preserve">- częstotliwość operacyjna igieł: 2 MHz </w:t>
      </w:r>
      <w:r w:rsidRPr="004A7F55">
        <w:rPr>
          <w:rtl/>
        </w:rPr>
        <w:t>±</w:t>
      </w:r>
      <w:r>
        <w:rPr>
          <w:rtl/>
        </w:rPr>
        <w:t xml:space="preserve"> </w:t>
      </w:r>
      <w:r>
        <w:t>10 %,</w:t>
      </w:r>
    </w:p>
    <w:p w14:paraId="512F2659" w14:textId="09ABE675" w:rsidR="00E43CC9" w:rsidRDefault="00000000">
      <w:r>
        <w:t xml:space="preserve">- liczba igieł w kartridżu: </w:t>
      </w:r>
      <w:r w:rsidR="00452019" w:rsidRPr="00452019">
        <w:t>25 szt. ±  5</w:t>
      </w:r>
      <w:r w:rsidR="004A7F55">
        <w:t xml:space="preserve"> szt.</w:t>
      </w:r>
      <w:r w:rsidR="00452019" w:rsidRPr="00452019">
        <w:t>,</w:t>
      </w:r>
    </w:p>
    <w:p w14:paraId="3F565DCF" w14:textId="77777777" w:rsidR="00E43CC9" w:rsidRDefault="00000000">
      <w:r>
        <w:t>-  igły nieizolowane,</w:t>
      </w:r>
    </w:p>
    <w:p w14:paraId="6F59AE54" w14:textId="77777777" w:rsidR="00E43CC9" w:rsidRDefault="00000000">
      <w:r>
        <w:t>- wyposażony w dotykowy wyświetlacz.</w:t>
      </w:r>
    </w:p>
    <w:p w14:paraId="5E81CE71" w14:textId="77777777" w:rsidR="00E43CC9" w:rsidRDefault="00000000">
      <w:pPr>
        <w:rPr>
          <w:u w:val="single"/>
        </w:rPr>
      </w:pPr>
      <w:r>
        <w:rPr>
          <w:u w:val="single"/>
        </w:rPr>
        <w:t xml:space="preserve">Do </w:t>
      </w:r>
      <w:proofErr w:type="spellStart"/>
      <w:r>
        <w:rPr>
          <w:u w:val="single"/>
        </w:rPr>
        <w:t>obowiązk</w:t>
      </w:r>
      <w:proofErr w:type="spellEnd"/>
      <w:r>
        <w:rPr>
          <w:u w:val="single"/>
          <w:lang w:val="es-ES_tradnl"/>
        </w:rPr>
        <w:t>ó</w:t>
      </w:r>
      <w:r>
        <w:rPr>
          <w:u w:val="single"/>
        </w:rPr>
        <w:t>w Wykonawcy należ</w:t>
      </w:r>
      <w:r>
        <w:rPr>
          <w:u w:val="single"/>
          <w:lang w:val="en-US"/>
        </w:rPr>
        <w:t>y r</w:t>
      </w:r>
      <w:r>
        <w:rPr>
          <w:u w:val="single"/>
          <w:lang w:val="es-ES_tradnl"/>
        </w:rPr>
        <w:t>ó</w:t>
      </w:r>
      <w:proofErr w:type="spellStart"/>
      <w:r>
        <w:rPr>
          <w:u w:val="single"/>
        </w:rPr>
        <w:t>wnież</w:t>
      </w:r>
      <w:proofErr w:type="spellEnd"/>
      <w:r>
        <w:rPr>
          <w:u w:val="single"/>
        </w:rPr>
        <w:t>:</w:t>
      </w:r>
    </w:p>
    <w:p w14:paraId="34D99DB1" w14:textId="77777777" w:rsidR="00E43CC9" w:rsidRDefault="00000000">
      <w:pPr>
        <w:jc w:val="both"/>
      </w:pPr>
      <w:r>
        <w:t>- dostawa ww. urządzenia do: N.Z.O.Z. PRAKTYKA LEKARZA RODZINNEGO BEATA HAUSMAN w Wałbrzychu, ul. Bystrzyckiej 2a,</w:t>
      </w:r>
    </w:p>
    <w:p w14:paraId="1B836492" w14:textId="77777777" w:rsidR="00E43CC9" w:rsidRDefault="00000000">
      <w:pPr>
        <w:jc w:val="both"/>
      </w:pPr>
      <w:r>
        <w:t xml:space="preserve">- udzielenie gwarancji na ww. urządzenie, w tym wszystkie jego elementy (za wyjątkiem eksploatacyjnych), na okres minimum 12 miesięcy, liczonych od dnia jego protokolarnego odbioru, </w:t>
      </w:r>
    </w:p>
    <w:p w14:paraId="1AB603A4" w14:textId="77777777" w:rsidR="00E43CC9" w:rsidRDefault="00000000">
      <w:pPr>
        <w:jc w:val="both"/>
      </w:pPr>
      <w:r>
        <w:t>- przeprowadzanie darmowych corocznych przegląd</w:t>
      </w:r>
      <w:r>
        <w:rPr>
          <w:lang w:val="es-ES_tradnl"/>
        </w:rPr>
        <w:t>ó</w:t>
      </w:r>
      <w:r>
        <w:t>w urządzenia w okresie 4 lat liczonych od daty upływu okresu gwarancji,</w:t>
      </w:r>
    </w:p>
    <w:p w14:paraId="53B672CF" w14:textId="77777777" w:rsidR="00E43CC9" w:rsidRDefault="00000000">
      <w:pPr>
        <w:jc w:val="both"/>
      </w:pPr>
      <w:r>
        <w:t>- zapewnienie bezpłatnie zastępczego urządzenia (o nie gorszych parametrach) na czas trwania naprawy urządzenia, w okresie gwarancji oraz w okresie 4 lat liczonych od daty upływu okresu gwarancji,</w:t>
      </w:r>
    </w:p>
    <w:p w14:paraId="195F4CF0" w14:textId="77777777" w:rsidR="00E43CC9" w:rsidRDefault="00000000">
      <w:pPr>
        <w:jc w:val="both"/>
      </w:pPr>
      <w:r>
        <w:lastRenderedPageBreak/>
        <w:t>- przeprowadzenie instruktażu stanowiskowego z obsługi urządzenia dla 4 pracownik</w:t>
      </w:r>
      <w:r>
        <w:rPr>
          <w:lang w:val="es-ES_tradnl"/>
        </w:rPr>
        <w:t>ó</w:t>
      </w:r>
      <w:r>
        <w:t xml:space="preserve">w Zamawiającego w siedzibie Zamawiającego (ul. Bystrzycka 2a, Wałbrzych) w okresie realizacji przedmiotu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>.</w:t>
      </w:r>
    </w:p>
    <w:p w14:paraId="78174F94" w14:textId="77777777" w:rsidR="00E43CC9" w:rsidRDefault="00000000">
      <w:r>
        <w:t>Termin dostawy oraz zasady płatności na rzecz Wykonawcy:</w:t>
      </w:r>
      <w:r>
        <w:br/>
      </w:r>
    </w:p>
    <w:p w14:paraId="3154CA0B" w14:textId="77777777" w:rsidR="00E43CC9" w:rsidRDefault="00000000">
      <w:pPr>
        <w:jc w:val="both"/>
      </w:pPr>
      <w:r>
        <w:t xml:space="preserve">- termin dostawy: do 8 tygodni licząc od daty podpisania umowy z wykonawcą, </w:t>
      </w:r>
    </w:p>
    <w:p w14:paraId="1C7094EC" w14:textId="77777777" w:rsidR="00E43CC9" w:rsidRDefault="00000000">
      <w:pPr>
        <w:jc w:val="both"/>
      </w:pPr>
      <w:r>
        <w:t xml:space="preserve">- Zamawiający przewiduje możliwości zaliczkowania przedmiotu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do wysokości 30 % wartości przedmiotu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>.</w:t>
      </w:r>
    </w:p>
    <w:p w14:paraId="260DEC4A" w14:textId="77777777" w:rsidR="00E43CC9" w:rsidRDefault="00E43CC9"/>
    <w:p w14:paraId="7F2EA274" w14:textId="30BA4D3B" w:rsidR="00E43CC9" w:rsidRDefault="00000000">
      <w:pPr>
        <w:jc w:val="both"/>
        <w:rPr>
          <w:b/>
          <w:bCs/>
        </w:rPr>
      </w:pPr>
      <w:r>
        <w:rPr>
          <w:b/>
          <w:bCs/>
        </w:rPr>
        <w:t>CZĘŚ</w:t>
      </w:r>
      <w:r w:rsidR="00F17078">
        <w:rPr>
          <w:b/>
          <w:bCs/>
          <w:lang w:val="it-IT"/>
        </w:rPr>
        <w:t>Ć</w:t>
      </w:r>
      <w:r>
        <w:rPr>
          <w:b/>
          <w:bCs/>
          <w:lang w:val="it-IT"/>
        </w:rPr>
        <w:t xml:space="preserve"> C</w:t>
      </w:r>
      <w:r>
        <w:t xml:space="preserve"> </w:t>
      </w:r>
      <w:r>
        <w:rPr>
          <w:b/>
          <w:bCs/>
        </w:rPr>
        <w:t xml:space="preserve">– dostawa urządzenia do modelowania sylwetki z wykorzystaniem technologii elektromagnetycznej o wysokiej </w:t>
      </w:r>
      <w:proofErr w:type="spellStart"/>
      <w:r>
        <w:rPr>
          <w:b/>
          <w:bCs/>
        </w:rPr>
        <w:t>intensywnoś</w:t>
      </w:r>
      <w:proofErr w:type="spellEnd"/>
      <w:r>
        <w:rPr>
          <w:b/>
          <w:bCs/>
          <w:lang w:val="it-IT"/>
        </w:rPr>
        <w:t xml:space="preserve">ci </w:t>
      </w:r>
      <w:r>
        <w:rPr>
          <w:b/>
          <w:bCs/>
        </w:rPr>
        <w:t>– 1 szt. spełniającego następujące parametry:</w:t>
      </w:r>
    </w:p>
    <w:p w14:paraId="3B1B3899" w14:textId="77777777" w:rsidR="00E43CC9" w:rsidRDefault="00000000">
      <w:pPr>
        <w:jc w:val="both"/>
      </w:pPr>
      <w:r>
        <w:t xml:space="preserve">- technologia elektromagnetyczna, </w:t>
      </w:r>
    </w:p>
    <w:p w14:paraId="1E57142F" w14:textId="75B79BF7" w:rsidR="00E43CC9" w:rsidRDefault="00000000">
      <w:pPr>
        <w:jc w:val="both"/>
      </w:pPr>
      <w:r w:rsidRPr="004A7F55">
        <w:t>- amplituda indukcji magnetycznej (intensywność): minimum w przedziale od 0 do 7 Tesli,</w:t>
      </w:r>
    </w:p>
    <w:p w14:paraId="1FE75A6E" w14:textId="41F00570" w:rsidR="004A7F55" w:rsidRPr="004A7F55" w:rsidRDefault="004A7F55">
      <w:pPr>
        <w:jc w:val="both"/>
      </w:pPr>
      <w:r w:rsidRPr="004A7F55">
        <w:t>- długość impulsu: 300 µs ± 5%,</w:t>
      </w:r>
    </w:p>
    <w:p w14:paraId="6A43FC26" w14:textId="74C66607" w:rsidR="004A7F55" w:rsidRDefault="004A7F55">
      <w:pPr>
        <w:jc w:val="both"/>
      </w:pPr>
      <w:r w:rsidRPr="004A7F55">
        <w:t xml:space="preserve">- posiada funkcję modelowania mięśni Kegla, w tym wyposażony </w:t>
      </w:r>
      <w:r>
        <w:t xml:space="preserve">jest </w:t>
      </w:r>
      <w:r w:rsidRPr="004A7F55">
        <w:t>w podzespoły/ urządzenia peryferyjne itp. niezbędne do świadczenia tego typu zabiegów,</w:t>
      </w:r>
    </w:p>
    <w:p w14:paraId="3262D346" w14:textId="3EED029E" w:rsidR="004A7F55" w:rsidRDefault="004A7F55">
      <w:pPr>
        <w:jc w:val="both"/>
      </w:pPr>
      <w:r w:rsidRPr="004A7F55">
        <w:t>- wyposażony w co najmniej dwa aplikatory umożliwiające pracę w dwóch obszarach równocześnie lub z dwoma klientami równocześnie,</w:t>
      </w:r>
    </w:p>
    <w:p w14:paraId="4A3C5B72" w14:textId="73D0F563" w:rsidR="004A7F55" w:rsidRDefault="004A7F55">
      <w:pPr>
        <w:jc w:val="both"/>
      </w:pPr>
      <w:r w:rsidRPr="004A7F55">
        <w:t>- wyposażony w dotykowy wyświetlacz.</w:t>
      </w:r>
    </w:p>
    <w:p w14:paraId="653C8B36" w14:textId="77777777" w:rsidR="00E43CC9" w:rsidRDefault="00000000">
      <w:pPr>
        <w:rPr>
          <w:u w:val="single"/>
        </w:rPr>
      </w:pPr>
      <w:r>
        <w:rPr>
          <w:u w:val="single"/>
        </w:rPr>
        <w:t xml:space="preserve">Do </w:t>
      </w:r>
      <w:proofErr w:type="spellStart"/>
      <w:r>
        <w:rPr>
          <w:u w:val="single"/>
        </w:rPr>
        <w:t>obowiązk</w:t>
      </w:r>
      <w:proofErr w:type="spellEnd"/>
      <w:r>
        <w:rPr>
          <w:u w:val="single"/>
          <w:lang w:val="es-ES_tradnl"/>
        </w:rPr>
        <w:t>ó</w:t>
      </w:r>
      <w:r>
        <w:rPr>
          <w:u w:val="single"/>
        </w:rPr>
        <w:t>w Wykonawcy należ</w:t>
      </w:r>
      <w:r>
        <w:rPr>
          <w:u w:val="single"/>
          <w:lang w:val="en-US"/>
        </w:rPr>
        <w:t>y r</w:t>
      </w:r>
      <w:r>
        <w:rPr>
          <w:u w:val="single"/>
          <w:lang w:val="es-ES_tradnl"/>
        </w:rPr>
        <w:t>ó</w:t>
      </w:r>
      <w:proofErr w:type="spellStart"/>
      <w:r>
        <w:rPr>
          <w:u w:val="single"/>
        </w:rPr>
        <w:t>wnież</w:t>
      </w:r>
      <w:proofErr w:type="spellEnd"/>
      <w:r>
        <w:rPr>
          <w:u w:val="single"/>
        </w:rPr>
        <w:t>:</w:t>
      </w:r>
    </w:p>
    <w:p w14:paraId="5EB57C5E" w14:textId="77777777" w:rsidR="00E43CC9" w:rsidRDefault="00000000">
      <w:pPr>
        <w:jc w:val="both"/>
      </w:pPr>
      <w:r>
        <w:t>- dostawa ww. urządzenia do: N.Z.O.Z. PRAKTYKA LEKARZA RODZINNEGO BEATA HAUSMAN w Wałbrzychu, ul. Bystrzyckiej 2a,</w:t>
      </w:r>
    </w:p>
    <w:p w14:paraId="7371159C" w14:textId="77777777" w:rsidR="00E43CC9" w:rsidRDefault="00000000">
      <w:pPr>
        <w:jc w:val="both"/>
      </w:pPr>
      <w:r>
        <w:t xml:space="preserve">- udzielenie gwarancji na ww. urządzenie, w tym wszystkie jego elementy (za wyjątkiem eksploatacyjnych), na okres minimum 12 miesięcy, liczonych od dnia jego protokolarnego odbioru, </w:t>
      </w:r>
    </w:p>
    <w:p w14:paraId="5456FE5A" w14:textId="77777777" w:rsidR="00E43CC9" w:rsidRDefault="00000000">
      <w:pPr>
        <w:jc w:val="both"/>
      </w:pPr>
      <w:r>
        <w:t>- przeprowadzanie darmowych corocznych przegląd</w:t>
      </w:r>
      <w:r>
        <w:rPr>
          <w:lang w:val="es-ES_tradnl"/>
        </w:rPr>
        <w:t>ó</w:t>
      </w:r>
      <w:r>
        <w:t>w urządzenia w okresie 4 lat liczonych od daty upływu okresu gwarancji,</w:t>
      </w:r>
    </w:p>
    <w:p w14:paraId="2868A620" w14:textId="77777777" w:rsidR="00E43CC9" w:rsidRDefault="00000000">
      <w:pPr>
        <w:jc w:val="both"/>
      </w:pPr>
      <w:r>
        <w:t>- zapewnienie bezpłatnie zastępczego urządzenia (o nie gorszych parametrach) na czas trwania naprawy urządzenia, w okresie gwarancji oraz w okresie 4 lat liczonych od daty upływu okresu gwarancji,</w:t>
      </w:r>
    </w:p>
    <w:p w14:paraId="51B9F4E3" w14:textId="77777777" w:rsidR="00E43CC9" w:rsidRDefault="00000000">
      <w:pPr>
        <w:jc w:val="both"/>
      </w:pPr>
      <w:r>
        <w:t>- przeprowadzenie instruktażu stanowiskowego z obsługi urządzenia dla 4 pracownik</w:t>
      </w:r>
      <w:r>
        <w:rPr>
          <w:lang w:val="es-ES_tradnl"/>
        </w:rPr>
        <w:t>ó</w:t>
      </w:r>
      <w:r>
        <w:t xml:space="preserve">w Zamawiającego w siedzibie Zamawiającego (ul. Bystrzycka 2a, Wałbrzych) w okresie realizacji przedmiotu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>.</w:t>
      </w:r>
    </w:p>
    <w:p w14:paraId="65F48B71" w14:textId="77777777" w:rsidR="00E43CC9" w:rsidRDefault="00000000">
      <w:r>
        <w:t>Termin dostawy oraz zasady płatności na rzecz Wykonawcy:</w:t>
      </w:r>
      <w:r>
        <w:br/>
      </w:r>
    </w:p>
    <w:p w14:paraId="71966C3A" w14:textId="77777777" w:rsidR="00E43CC9" w:rsidRDefault="00000000">
      <w:pPr>
        <w:jc w:val="both"/>
      </w:pPr>
      <w:r>
        <w:t xml:space="preserve">- termin dostawy: do 8 tygodni licząc od daty podpisania umowy z wykonawcą, </w:t>
      </w:r>
    </w:p>
    <w:p w14:paraId="7A68EFEF" w14:textId="77777777" w:rsidR="00E43CC9" w:rsidRDefault="00000000">
      <w:pPr>
        <w:jc w:val="both"/>
      </w:pPr>
      <w:r>
        <w:t xml:space="preserve">- Zamawiający przewiduje możliwości zaliczkowania przedmiotu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do wysokości 30 % wartości przedmiotu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>.</w:t>
      </w:r>
    </w:p>
    <w:p w14:paraId="26C99544" w14:textId="77777777" w:rsidR="00E43CC9" w:rsidRDefault="00E43CC9"/>
    <w:p w14:paraId="1E702BD8" w14:textId="77777777" w:rsidR="00E43CC9" w:rsidRDefault="00000000">
      <w:pPr>
        <w:jc w:val="both"/>
      </w:pPr>
      <w:r>
        <w:t xml:space="preserve">Urządzenia z część </w:t>
      </w:r>
      <w:r>
        <w:rPr>
          <w:lang w:val="de-DE"/>
        </w:rPr>
        <w:t xml:space="preserve">A, B i C </w:t>
      </w:r>
      <w:proofErr w:type="spellStart"/>
      <w:r>
        <w:rPr>
          <w:lang w:val="de-DE"/>
        </w:rPr>
        <w:t>sk</w:t>
      </w:r>
      <w:r>
        <w:t>ładające</w:t>
      </w:r>
      <w:proofErr w:type="spellEnd"/>
      <w:r>
        <w:t xml:space="preserve"> się na przedmiot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muszą być fabrycznie nowe oraz wolne od wszelkich wad (fizycznych, prawnych). Przy opisie przedmiotu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wykazano się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lną</w:t>
      </w:r>
      <w:proofErr w:type="spellEnd"/>
      <w:r>
        <w:t xml:space="preserve"> </w:t>
      </w:r>
      <w:r>
        <w:rPr>
          <w:lang w:val="it-IT"/>
        </w:rPr>
        <w:t>staranno</w:t>
      </w:r>
      <w:proofErr w:type="spellStart"/>
      <w:r>
        <w:t>ścią</w:t>
      </w:r>
      <w:proofErr w:type="spellEnd"/>
      <w:r>
        <w:t xml:space="preserve"> celem zapewnienia pełnej konkurencyjności oraz r</w:t>
      </w:r>
      <w:r>
        <w:rPr>
          <w:lang w:val="es-ES_tradnl"/>
        </w:rPr>
        <w:t>ó</w:t>
      </w:r>
      <w:proofErr w:type="spellStart"/>
      <w:r>
        <w:t>wnego</w:t>
      </w:r>
      <w:proofErr w:type="spellEnd"/>
      <w:r>
        <w:t xml:space="preserve"> traktowania potencjalnych </w:t>
      </w:r>
      <w:proofErr w:type="spellStart"/>
      <w:r>
        <w:t>wykonawc</w:t>
      </w:r>
      <w:proofErr w:type="spellEnd"/>
      <w:r>
        <w:rPr>
          <w:lang w:val="es-ES_tradnl"/>
        </w:rPr>
        <w:t>ó</w:t>
      </w:r>
      <w:r>
        <w:t xml:space="preserve">w. Jeśli w dokumentacji dotyczącej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użyto nazw własnych, w każdym takim przypadku dopuszcza się zastosowanie rozwiązań r</w:t>
      </w:r>
      <w:r>
        <w:rPr>
          <w:lang w:val="es-ES_tradnl"/>
        </w:rPr>
        <w:t>ó</w:t>
      </w:r>
      <w:proofErr w:type="spellStart"/>
      <w:r>
        <w:t>wnoważnych</w:t>
      </w:r>
      <w:proofErr w:type="spellEnd"/>
      <w:r>
        <w:t xml:space="preserve">, zapewniających nie gorsze parametry lub funkcje od opisanych w przedmiocie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>.</w:t>
      </w:r>
    </w:p>
    <w:sectPr w:rsidR="00E43CC9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62A4" w14:textId="77777777" w:rsidR="006A2CC7" w:rsidRDefault="006A2CC7">
      <w:pPr>
        <w:spacing w:after="0" w:line="240" w:lineRule="auto"/>
      </w:pPr>
      <w:r>
        <w:separator/>
      </w:r>
    </w:p>
  </w:endnote>
  <w:endnote w:type="continuationSeparator" w:id="0">
    <w:p w14:paraId="1242128D" w14:textId="77777777" w:rsidR="006A2CC7" w:rsidRDefault="006A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318F" w14:textId="77777777" w:rsidR="00E43CC9" w:rsidRDefault="00E43CC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83C9" w14:textId="77777777" w:rsidR="006A2CC7" w:rsidRDefault="006A2CC7">
      <w:pPr>
        <w:spacing w:after="0" w:line="240" w:lineRule="auto"/>
      </w:pPr>
      <w:r>
        <w:separator/>
      </w:r>
    </w:p>
  </w:footnote>
  <w:footnote w:type="continuationSeparator" w:id="0">
    <w:p w14:paraId="1E431381" w14:textId="77777777" w:rsidR="006A2CC7" w:rsidRDefault="006A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DC32" w14:textId="77777777" w:rsidR="00E43CC9" w:rsidRDefault="00E43CC9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C9"/>
    <w:rsid w:val="002B0E64"/>
    <w:rsid w:val="00452019"/>
    <w:rsid w:val="004A7F55"/>
    <w:rsid w:val="006A2CC7"/>
    <w:rsid w:val="00AB5085"/>
    <w:rsid w:val="00BE4DB6"/>
    <w:rsid w:val="00DD596A"/>
    <w:rsid w:val="00E43CC9"/>
    <w:rsid w:val="00F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785B"/>
  <w15:docId w15:val="{1757BCFC-4C6F-41D1-BCE3-D073A018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4520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1044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Pawela EffiCon</cp:lastModifiedBy>
  <cp:revision>9</cp:revision>
  <dcterms:created xsi:type="dcterms:W3CDTF">2023-02-09T11:04:00Z</dcterms:created>
  <dcterms:modified xsi:type="dcterms:W3CDTF">2023-02-09T11:50:00Z</dcterms:modified>
</cp:coreProperties>
</file>